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438D9" w14:textId="77777777" w:rsidR="00B41119" w:rsidRDefault="00B41119">
      <w:pPr>
        <w:pStyle w:val="Title"/>
        <w:rPr>
          <w:rFonts w:ascii="Avenir Book" w:hAnsi="Avenir Book"/>
          <w:color w:val="000000" w:themeColor="text1"/>
        </w:rPr>
      </w:pPr>
    </w:p>
    <w:p w14:paraId="32ECE9F8" w14:textId="39AF6E0E" w:rsidR="00B41119" w:rsidRDefault="00B41119">
      <w:pPr>
        <w:pStyle w:val="Title"/>
        <w:rPr>
          <w:rFonts w:ascii="Avenir Book" w:hAnsi="Avenir Book"/>
          <w:color w:val="000000" w:themeColor="text1"/>
        </w:rPr>
      </w:pPr>
      <w:r>
        <w:rPr>
          <w:rFonts w:ascii="Avenir Book" w:hAnsi="Avenir Book"/>
          <w:color w:val="000000" w:themeColor="text1"/>
        </w:rPr>
        <w:t xml:space="preserve">     </w:t>
      </w:r>
      <w:r>
        <w:rPr>
          <w:rFonts w:ascii="Avenir Book" w:hAnsi="Avenir Book"/>
          <w:noProof/>
        </w:rPr>
        <w:drawing>
          <wp:inline distT="0" distB="0" distL="0" distR="0" wp14:anchorId="3A5F1618" wp14:editId="6CDF6611">
            <wp:extent cx="4571468" cy="1978702"/>
            <wp:effectExtent l="0" t="0" r="0" b="0"/>
            <wp:docPr id="4" name="Picture 4" descr="A black scree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black screen with white text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083"/>
                    <a:stretch/>
                  </pic:blipFill>
                  <pic:spPr bwMode="auto">
                    <a:xfrm>
                      <a:off x="0" y="0"/>
                      <a:ext cx="4572000" cy="1978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7FC566" w14:textId="77777777" w:rsidR="00B41119" w:rsidRDefault="00B41119">
      <w:pPr>
        <w:pStyle w:val="Title"/>
        <w:rPr>
          <w:rFonts w:ascii="Avenir Book" w:hAnsi="Avenir Book"/>
          <w:color w:val="000000" w:themeColor="text1"/>
        </w:rPr>
      </w:pPr>
    </w:p>
    <w:p w14:paraId="0AEE63E5" w14:textId="45D89959" w:rsidR="00A60517" w:rsidRPr="00B41119" w:rsidRDefault="00000000">
      <w:pPr>
        <w:pStyle w:val="Title"/>
        <w:rPr>
          <w:rFonts w:ascii="Avenir Book" w:hAnsi="Avenir Book"/>
          <w:color w:val="000000" w:themeColor="text1"/>
          <w:sz w:val="32"/>
          <w:szCs w:val="32"/>
        </w:rPr>
      </w:pPr>
      <w:r w:rsidRPr="00B41119">
        <w:rPr>
          <w:rFonts w:ascii="Avenir Book" w:hAnsi="Avenir Book"/>
          <w:color w:val="000000" w:themeColor="text1"/>
          <w:sz w:val="32"/>
          <w:szCs w:val="32"/>
        </w:rPr>
        <w:t xml:space="preserve">Podiatrist (Part-Time </w:t>
      </w:r>
      <w:r w:rsidRPr="00B41119">
        <w:rPr>
          <w:rFonts w:ascii="Times New Roman" w:hAnsi="Times New Roman" w:cs="Times New Roman"/>
          <w:color w:val="000000" w:themeColor="text1"/>
          <w:sz w:val="32"/>
          <w:szCs w:val="32"/>
        </w:rPr>
        <w:t>→</w:t>
      </w:r>
      <w:r w:rsidRPr="00B41119">
        <w:rPr>
          <w:rFonts w:ascii="Avenir Book" w:hAnsi="Avenir Book"/>
          <w:color w:val="000000" w:themeColor="text1"/>
          <w:sz w:val="32"/>
          <w:szCs w:val="32"/>
        </w:rPr>
        <w:t xml:space="preserve"> Full-Time Opportunity + $1,500 Sign-On Bonus)</w:t>
      </w:r>
    </w:p>
    <w:p w14:paraId="767B0C86" w14:textId="77777777" w:rsidR="00A60517" w:rsidRPr="0071342B" w:rsidRDefault="00000000">
      <w:pPr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Location: Oakleigh, VIC</w:t>
      </w:r>
      <w:r w:rsidRPr="0071342B">
        <w:rPr>
          <w:rFonts w:ascii="Avenir Book" w:hAnsi="Avenir Book"/>
          <w:color w:val="000000" w:themeColor="text1"/>
        </w:rPr>
        <w:br/>
      </w:r>
    </w:p>
    <w:p w14:paraId="699C63B1" w14:textId="77777777" w:rsidR="00A60517" w:rsidRPr="0071342B" w:rsidRDefault="00000000">
      <w:pPr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We are seeking a motivated and patient-focused Podiatrist to join our growing clinic in Oakleigh. This is a part-time role with an immediately full diary, with the opportunity to transition into full-time as the practice expands.</w:t>
      </w:r>
      <w:r w:rsidRPr="0071342B">
        <w:rPr>
          <w:rFonts w:ascii="Avenir Book" w:hAnsi="Avenir Book"/>
          <w:color w:val="000000" w:themeColor="text1"/>
        </w:rPr>
        <w:br/>
      </w:r>
      <w:r w:rsidRPr="0071342B">
        <w:rPr>
          <w:rFonts w:ascii="Avenir Book" w:hAnsi="Avenir Book"/>
          <w:color w:val="000000" w:themeColor="text1"/>
        </w:rPr>
        <w:br/>
        <w:t>With our brand-new, state-of-the-art clinic opening in June in the heart of Oakleigh, this is an exciting opportunity to step into a busy, modern, and supportive environment.</w:t>
      </w:r>
    </w:p>
    <w:p w14:paraId="2FA9769C" w14:textId="77777777" w:rsidR="00A60517" w:rsidRPr="0071342B" w:rsidRDefault="00000000">
      <w:pPr>
        <w:pStyle w:val="Heading1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What We Offer</w:t>
      </w:r>
    </w:p>
    <w:p w14:paraId="13381B70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$1,500 sign-on bonus</w:t>
      </w:r>
    </w:p>
    <w:p w14:paraId="6A814637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Immediate full diary – walk straight into a busy caseload</w:t>
      </w:r>
    </w:p>
    <w:p w14:paraId="7C6FA476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Retention support provided during quieter periods</w:t>
      </w:r>
    </w:p>
    <w:p w14:paraId="62054611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Flexible engagement – salary or contractor options available</w:t>
      </w:r>
    </w:p>
    <w:p w14:paraId="7F5DD61C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Full administrative support – focus purely on treating</w:t>
      </w:r>
    </w:p>
    <w:p w14:paraId="4DEBEB81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Paid admin breaks</w:t>
      </w:r>
    </w:p>
    <w:p w14:paraId="6EB68D1A" w14:textId="12D3CD0F" w:rsidR="00A60517" w:rsidRPr="0071342B" w:rsidRDefault="008C7408">
      <w:pPr>
        <w:pStyle w:val="ListBullet"/>
        <w:rPr>
          <w:rFonts w:ascii="Avenir Book" w:hAnsi="Avenir Book"/>
          <w:color w:val="000000" w:themeColor="text1"/>
        </w:rPr>
      </w:pPr>
      <w:r>
        <w:rPr>
          <w:rFonts w:ascii="Avenir Book" w:hAnsi="Avenir Book"/>
          <w:color w:val="000000" w:themeColor="text1"/>
        </w:rPr>
        <w:t xml:space="preserve">Paid </w:t>
      </w:r>
      <w:r w:rsidR="00000000" w:rsidRPr="0071342B">
        <w:rPr>
          <w:rFonts w:ascii="Avenir Book" w:hAnsi="Avenir Book"/>
          <w:color w:val="000000" w:themeColor="text1"/>
        </w:rPr>
        <w:t>CPD support provided</w:t>
      </w:r>
    </w:p>
    <w:p w14:paraId="6C500518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Mentorship available</w:t>
      </w:r>
    </w:p>
    <w:p w14:paraId="54E0643A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Uniform provided</w:t>
      </w:r>
    </w:p>
    <w:p w14:paraId="3F71DE4F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lastRenderedPageBreak/>
        <w:t>Team bonding &amp; positive culture</w:t>
      </w:r>
    </w:p>
    <w:p w14:paraId="0E6A635B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Opportunity to grow into full-time</w:t>
      </w:r>
    </w:p>
    <w:p w14:paraId="227247B1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Additional earning potential via home visits</w:t>
      </w:r>
    </w:p>
    <w:p w14:paraId="15351C88" w14:textId="77777777" w:rsidR="00A60517" w:rsidRPr="0071342B" w:rsidRDefault="00000000">
      <w:pPr>
        <w:pStyle w:val="Heading1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Clinical Scope &amp; Services</w:t>
      </w:r>
    </w:p>
    <w:p w14:paraId="31944EF8" w14:textId="334D9401" w:rsidR="00A60517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General podiatry &amp; routine care</w:t>
      </w:r>
    </w:p>
    <w:p w14:paraId="4233A961" w14:textId="6D375CF8" w:rsidR="00352EAC" w:rsidRPr="0071342B" w:rsidRDefault="00352EAC">
      <w:pPr>
        <w:pStyle w:val="ListBullet"/>
        <w:rPr>
          <w:rFonts w:ascii="Avenir Book" w:hAnsi="Avenir Book"/>
          <w:color w:val="000000" w:themeColor="text1"/>
        </w:rPr>
      </w:pPr>
      <w:r>
        <w:rPr>
          <w:rFonts w:ascii="Avenir Book" w:hAnsi="Avenir Book"/>
          <w:color w:val="000000" w:themeColor="text1"/>
        </w:rPr>
        <w:t xml:space="preserve">MSK </w:t>
      </w:r>
    </w:p>
    <w:p w14:paraId="21A65776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Paediatrics</w:t>
      </w:r>
    </w:p>
    <w:p w14:paraId="05761BC5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Nail surgery</w:t>
      </w:r>
    </w:p>
    <w:p w14:paraId="1F13F623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Laser therapy</w:t>
      </w:r>
    </w:p>
    <w:p w14:paraId="5BD65E93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Shockwave therapy</w:t>
      </w:r>
    </w:p>
    <w:p w14:paraId="49F720A4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Dry needling</w:t>
      </w:r>
    </w:p>
    <w:p w14:paraId="7C9D22D1" w14:textId="77777777" w:rsidR="00352EAC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 xml:space="preserve">Biomechanics &amp; orthotic therapy </w:t>
      </w:r>
    </w:p>
    <w:p w14:paraId="28AC1B5B" w14:textId="31CC1061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(Brace n Fix)</w:t>
      </w:r>
    </w:p>
    <w:p w14:paraId="6DA23B7C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On-site ultrasound access</w:t>
      </w:r>
    </w:p>
    <w:p w14:paraId="03D1048E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Minor surgical procedures (including wart surgery)</w:t>
      </w:r>
    </w:p>
    <w:p w14:paraId="04A85C7C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KeryFlex nail restoration</w:t>
      </w:r>
    </w:p>
    <w:p w14:paraId="49F0AA8F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Opportunity to perform home visits for additional income</w:t>
      </w:r>
    </w:p>
    <w:p w14:paraId="30CBFB8E" w14:textId="77777777" w:rsidR="00A60517" w:rsidRPr="0071342B" w:rsidRDefault="00000000">
      <w:pPr>
        <w:pStyle w:val="Heading1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About the Role</w:t>
      </w:r>
    </w:p>
    <w:p w14:paraId="1C7E34A1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Deliver high-quality patient care across a varied caseload</w:t>
      </w:r>
    </w:p>
    <w:p w14:paraId="30B5C740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Develop and implement treatment plans</w:t>
      </w:r>
    </w:p>
    <w:p w14:paraId="48A9B605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Build long-term patient relationships</w:t>
      </w:r>
    </w:p>
    <w:p w14:paraId="31B8BA81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Work collaboratively within a supportive team</w:t>
      </w:r>
    </w:p>
    <w:p w14:paraId="16D7B4CB" w14:textId="77777777" w:rsidR="00A60517" w:rsidRPr="0071342B" w:rsidRDefault="00000000">
      <w:pPr>
        <w:pStyle w:val="Heading1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About You</w:t>
      </w:r>
    </w:p>
    <w:p w14:paraId="6C3F7F9F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AHPRA registered Podiatrist</w:t>
      </w:r>
    </w:p>
    <w:p w14:paraId="5B0FF996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Strong clinical and communication skills</w:t>
      </w:r>
    </w:p>
    <w:p w14:paraId="0EE6CF07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Interest in expanding into advanced treatments (training supported)</w:t>
      </w:r>
    </w:p>
    <w:p w14:paraId="47A109B9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Reliable, motivated, and team-oriented</w:t>
      </w:r>
    </w:p>
    <w:p w14:paraId="07FED14E" w14:textId="77777777" w:rsidR="00A60517" w:rsidRPr="0071342B" w:rsidRDefault="00000000">
      <w:pPr>
        <w:pStyle w:val="ListBullet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New graduates welcome (mentorship provided)</w:t>
      </w:r>
    </w:p>
    <w:p w14:paraId="55B061AB" w14:textId="77777777" w:rsidR="00A60517" w:rsidRPr="0071342B" w:rsidRDefault="00000000">
      <w:pPr>
        <w:pStyle w:val="Heading1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lastRenderedPageBreak/>
        <w:t>Why Join Us?</w:t>
      </w:r>
    </w:p>
    <w:p w14:paraId="6A9FD022" w14:textId="77777777" w:rsidR="00A60517" w:rsidRPr="0071342B" w:rsidRDefault="00000000">
      <w:pPr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You’ll be joining a fast-growing clinic with an established patient base, moving into a premium, purpose-built facility designed to support both clinician success and patient outcomes.</w:t>
      </w:r>
      <w:r w:rsidRPr="0071342B">
        <w:rPr>
          <w:rFonts w:ascii="Avenir Book" w:hAnsi="Avenir Book"/>
          <w:color w:val="000000" w:themeColor="text1"/>
        </w:rPr>
        <w:br/>
      </w:r>
      <w:r w:rsidRPr="0071342B">
        <w:rPr>
          <w:rFonts w:ascii="Avenir Book" w:hAnsi="Avenir Book"/>
          <w:color w:val="000000" w:themeColor="text1"/>
        </w:rPr>
        <w:br/>
        <w:t>This role offers strong earning potential, clinical variety, and genuine career progression in a supportive and forward-thinking environment.</w:t>
      </w:r>
    </w:p>
    <w:p w14:paraId="1000A197" w14:textId="77777777" w:rsidR="00A60517" w:rsidRPr="0071342B" w:rsidRDefault="00000000">
      <w:pPr>
        <w:pStyle w:val="Heading1"/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Apply Now</w:t>
      </w:r>
    </w:p>
    <w:p w14:paraId="0343CD4A" w14:textId="77777777" w:rsidR="00A60517" w:rsidRPr="0071342B" w:rsidRDefault="00000000">
      <w:pPr>
        <w:rPr>
          <w:rFonts w:ascii="Avenir Book" w:hAnsi="Avenir Book"/>
          <w:color w:val="000000" w:themeColor="text1"/>
        </w:rPr>
      </w:pPr>
      <w:r w:rsidRPr="0071342B">
        <w:rPr>
          <w:rFonts w:ascii="Avenir Book" w:hAnsi="Avenir Book"/>
          <w:color w:val="000000" w:themeColor="text1"/>
        </w:rPr>
        <w:t>If you're looking for a role where you can hit the ground running, grow your skillset, and be part of an exciting clinic expansion, we’d love to hear from you.</w:t>
      </w:r>
      <w:r w:rsidRPr="0071342B">
        <w:rPr>
          <w:rFonts w:ascii="Avenir Book" w:hAnsi="Avenir Book"/>
          <w:color w:val="000000" w:themeColor="text1"/>
        </w:rPr>
        <w:br/>
      </w:r>
      <w:r w:rsidRPr="0071342B">
        <w:rPr>
          <w:rFonts w:ascii="Avenir Book" w:hAnsi="Avenir Book"/>
          <w:color w:val="000000" w:themeColor="text1"/>
        </w:rPr>
        <w:br/>
        <w:t>Apply with your resume and cover letter.</w:t>
      </w:r>
    </w:p>
    <w:sectPr w:rsidR="00A60517" w:rsidRPr="0071342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DCE61DB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83451425">
    <w:abstractNumId w:val="8"/>
  </w:num>
  <w:num w:numId="2" w16cid:durableId="192308648">
    <w:abstractNumId w:val="6"/>
  </w:num>
  <w:num w:numId="3" w16cid:durableId="977298169">
    <w:abstractNumId w:val="5"/>
  </w:num>
  <w:num w:numId="4" w16cid:durableId="737705653">
    <w:abstractNumId w:val="4"/>
  </w:num>
  <w:num w:numId="5" w16cid:durableId="842667113">
    <w:abstractNumId w:val="7"/>
  </w:num>
  <w:num w:numId="6" w16cid:durableId="1606034611">
    <w:abstractNumId w:val="3"/>
  </w:num>
  <w:num w:numId="7" w16cid:durableId="921568465">
    <w:abstractNumId w:val="2"/>
  </w:num>
  <w:num w:numId="8" w16cid:durableId="1156459231">
    <w:abstractNumId w:val="1"/>
  </w:num>
  <w:num w:numId="9" w16cid:durableId="1051537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52EAC"/>
    <w:rsid w:val="0071342B"/>
    <w:rsid w:val="00755181"/>
    <w:rsid w:val="008C7408"/>
    <w:rsid w:val="00A60517"/>
    <w:rsid w:val="00AA1D8D"/>
    <w:rsid w:val="00B41119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305386"/>
  <w14:defaultImageDpi w14:val="300"/>
  <w15:docId w15:val="{056096B4-F370-3149-9F16-17F727DEE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Stephanie Skinner</cp:lastModifiedBy>
  <cp:revision>4</cp:revision>
  <dcterms:created xsi:type="dcterms:W3CDTF">2026-03-27T00:33:00Z</dcterms:created>
  <dcterms:modified xsi:type="dcterms:W3CDTF">2026-03-27T00:35:00Z</dcterms:modified>
  <cp:category/>
</cp:coreProperties>
</file>